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E4" w:rsidRPr="005C70A2" w:rsidRDefault="005713E4" w:rsidP="00FB04FA">
      <w:pPr>
        <w:rPr>
          <w:b/>
          <w:sz w:val="24"/>
          <w:szCs w:val="24"/>
        </w:rPr>
      </w:pPr>
    </w:p>
    <w:p w:rsidR="00171E0B" w:rsidRPr="00E347CE" w:rsidRDefault="00171E0B" w:rsidP="0033735F">
      <w:pPr>
        <w:shd w:val="clear" w:color="auto" w:fill="FFFFFF"/>
        <w:tabs>
          <w:tab w:val="left" w:pos="4920"/>
        </w:tabs>
        <w:ind w:right="73"/>
        <w:jc w:val="center"/>
        <w:rPr>
          <w:b/>
          <w:snapToGrid w:val="0"/>
          <w:sz w:val="28"/>
          <w:szCs w:val="28"/>
        </w:rPr>
      </w:pPr>
      <w:r w:rsidRPr="00E347CE">
        <w:rPr>
          <w:b/>
          <w:snapToGrid w:val="0"/>
          <w:sz w:val="28"/>
          <w:szCs w:val="28"/>
        </w:rPr>
        <w:t>ТАБЛИЦА</w:t>
      </w:r>
      <w:r w:rsidR="00FB04FA" w:rsidRPr="00E347CE">
        <w:rPr>
          <w:b/>
          <w:snapToGrid w:val="0"/>
          <w:sz w:val="28"/>
          <w:szCs w:val="28"/>
        </w:rPr>
        <w:t xml:space="preserve"> ИЗМЕНЕНИ</w:t>
      </w:r>
      <w:r w:rsidRPr="00E347CE">
        <w:rPr>
          <w:b/>
          <w:snapToGrid w:val="0"/>
          <w:sz w:val="28"/>
          <w:szCs w:val="28"/>
        </w:rPr>
        <w:t>Й</w:t>
      </w:r>
      <w:r w:rsidR="00FB04FA" w:rsidRPr="00E347CE">
        <w:rPr>
          <w:b/>
          <w:snapToGrid w:val="0"/>
          <w:sz w:val="28"/>
          <w:szCs w:val="28"/>
        </w:rPr>
        <w:t xml:space="preserve"> </w:t>
      </w:r>
    </w:p>
    <w:p w:rsidR="00FB04FA" w:rsidRPr="00E347CE" w:rsidRDefault="00171E0B" w:rsidP="0033735F">
      <w:pPr>
        <w:shd w:val="clear" w:color="auto" w:fill="FFFFFF"/>
        <w:tabs>
          <w:tab w:val="left" w:pos="4920"/>
        </w:tabs>
        <w:ind w:right="73"/>
        <w:jc w:val="center"/>
        <w:rPr>
          <w:b/>
          <w:snapToGrid w:val="0"/>
          <w:sz w:val="28"/>
          <w:szCs w:val="28"/>
        </w:rPr>
      </w:pPr>
      <w:r w:rsidRPr="00E347CE">
        <w:rPr>
          <w:b/>
          <w:snapToGrid w:val="0"/>
          <w:sz w:val="28"/>
          <w:szCs w:val="28"/>
        </w:rPr>
        <w:t>в</w:t>
      </w:r>
      <w:r w:rsidR="00FB04FA" w:rsidRPr="00E347CE">
        <w:rPr>
          <w:b/>
          <w:snapToGrid w:val="0"/>
          <w:sz w:val="28"/>
          <w:szCs w:val="28"/>
        </w:rPr>
        <w:t xml:space="preserve"> У</w:t>
      </w:r>
      <w:r w:rsidRPr="00E347CE">
        <w:rPr>
          <w:b/>
          <w:snapToGrid w:val="0"/>
          <w:sz w:val="28"/>
          <w:szCs w:val="28"/>
        </w:rPr>
        <w:t>став</w:t>
      </w:r>
      <w:r w:rsidR="00FB04FA" w:rsidRPr="00E347CE">
        <w:rPr>
          <w:b/>
          <w:snapToGrid w:val="0"/>
          <w:sz w:val="28"/>
          <w:szCs w:val="28"/>
        </w:rPr>
        <w:t xml:space="preserve"> </w:t>
      </w:r>
      <w:r w:rsidRPr="00E347CE">
        <w:rPr>
          <w:b/>
          <w:snapToGrid w:val="0"/>
          <w:sz w:val="28"/>
          <w:szCs w:val="28"/>
        </w:rPr>
        <w:t xml:space="preserve">АО </w:t>
      </w:r>
      <w:r w:rsidR="00223C82" w:rsidRPr="00E347CE">
        <w:rPr>
          <w:b/>
          <w:snapToGrid w:val="0"/>
          <w:sz w:val="28"/>
          <w:szCs w:val="28"/>
        </w:rPr>
        <w:t>«</w:t>
      </w:r>
      <w:r w:rsidRPr="00E347CE">
        <w:rPr>
          <w:b/>
          <w:snapToGrid w:val="0"/>
          <w:sz w:val="28"/>
          <w:szCs w:val="28"/>
        </w:rPr>
        <w:t>Чеченэнерго</w:t>
      </w:r>
      <w:r w:rsidR="00223C82" w:rsidRPr="00E347CE">
        <w:rPr>
          <w:b/>
          <w:snapToGrid w:val="0"/>
          <w:sz w:val="28"/>
          <w:szCs w:val="28"/>
        </w:rPr>
        <w:t>»</w:t>
      </w:r>
    </w:p>
    <w:p w:rsidR="00FB04FA" w:rsidRPr="005C70A2" w:rsidRDefault="00FB04FA" w:rsidP="00FB04FA">
      <w:pPr>
        <w:rPr>
          <w:sz w:val="22"/>
          <w:szCs w:val="22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670"/>
        <w:gridCol w:w="5529"/>
        <w:gridCol w:w="3685"/>
      </w:tblGrid>
      <w:tr w:rsidR="00A64BDC" w:rsidRPr="00AC1D1F" w:rsidTr="006A4A18">
        <w:tc>
          <w:tcPr>
            <w:tcW w:w="562" w:type="dxa"/>
            <w:shd w:val="clear" w:color="auto" w:fill="auto"/>
            <w:vAlign w:val="center"/>
          </w:tcPr>
          <w:p w:rsidR="00A64BDC" w:rsidRPr="00AC1D1F" w:rsidRDefault="00A64BDC" w:rsidP="005B4F7D">
            <w:pPr>
              <w:ind w:right="61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>№</w:t>
            </w:r>
          </w:p>
          <w:p w:rsidR="00A64BDC" w:rsidRPr="00AC1D1F" w:rsidRDefault="00A64BDC" w:rsidP="005B4F7D">
            <w:pPr>
              <w:ind w:right="61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>п/п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64BDC" w:rsidRPr="00AC1D1F" w:rsidRDefault="00A64BDC">
            <w:pPr>
              <w:ind w:right="33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>Норма действующей редакции Устава Общества, в отношении которой есть предложения по внесению изменений и дополнений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4BDC" w:rsidRPr="00AC1D1F" w:rsidRDefault="00A64BDC" w:rsidP="005B4F7D">
            <w:pPr>
              <w:ind w:right="34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>Редакция предлагаемых изменений и дополнений в Устав Общества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64BDC" w:rsidRPr="00AC1D1F" w:rsidRDefault="00A64BDC" w:rsidP="006A4A18">
            <w:pPr>
              <w:ind w:right="33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 xml:space="preserve">Основания, повлекшие необходимость внесения изменений и дополнений в действующую редакцию Устава Общества </w:t>
            </w:r>
          </w:p>
        </w:tc>
      </w:tr>
      <w:tr w:rsidR="00A64BDC" w:rsidRPr="00F631B5" w:rsidTr="006A4A18">
        <w:trPr>
          <w:trHeight w:val="983"/>
        </w:trPr>
        <w:tc>
          <w:tcPr>
            <w:tcW w:w="562" w:type="dxa"/>
            <w:shd w:val="clear" w:color="auto" w:fill="auto"/>
          </w:tcPr>
          <w:p w:rsidR="00A64BDC" w:rsidRPr="00F631B5" w:rsidRDefault="00A64BDC" w:rsidP="000B3B0B">
            <w:pPr>
              <w:ind w:right="-108"/>
              <w:rPr>
                <w:spacing w:val="-6"/>
                <w:sz w:val="26"/>
                <w:szCs w:val="26"/>
              </w:rPr>
            </w:pPr>
            <w:r w:rsidRPr="00F631B5">
              <w:rPr>
                <w:spacing w:val="-6"/>
                <w:sz w:val="26"/>
                <w:szCs w:val="26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8B02D7" w:rsidRDefault="00175B6C" w:rsidP="00171E0B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 w:rsidRPr="00175B6C">
              <w:rPr>
                <w:b/>
                <w:bCs/>
                <w:color w:val="000000"/>
                <w:spacing w:val="-6"/>
                <w:sz w:val="26"/>
                <w:szCs w:val="26"/>
              </w:rPr>
              <w:t>первый абзац пункта 4.6 статьи 4 Устава О</w:t>
            </w:r>
            <w:r>
              <w:rPr>
                <w:b/>
                <w:bCs/>
                <w:color w:val="000000"/>
                <w:spacing w:val="-6"/>
                <w:sz w:val="26"/>
                <w:szCs w:val="26"/>
              </w:rPr>
              <w:t>бщества «Уставный капитал Общества»</w:t>
            </w:r>
            <w:r w:rsidR="00A64BDC" w:rsidRPr="00F631B5">
              <w:rPr>
                <w:b/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:rsidR="001606B4" w:rsidRPr="00F631B5" w:rsidRDefault="001606B4" w:rsidP="00171E0B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 w:rsidRPr="001606B4">
              <w:rPr>
                <w:snapToGrid w:val="0"/>
                <w:sz w:val="26"/>
                <w:szCs w:val="26"/>
              </w:rPr>
              <w:t xml:space="preserve">«4.6. Общество объявляет дополнительно к размещенным обыкновенным бездокументарным акциям </w:t>
            </w:r>
            <w:r w:rsidR="00575BD0" w:rsidRPr="00575BD0">
              <w:rPr>
                <w:b/>
                <w:snapToGrid w:val="0"/>
                <w:sz w:val="26"/>
                <w:szCs w:val="26"/>
              </w:rPr>
              <w:t>20 866 772 579 (Двадцать миллиардов восемьсот шестьдесят шесть миллионов семьсот семьдесят две тысячи пятьсот семьдесят девять)</w:t>
            </w:r>
            <w:r w:rsidRPr="001606B4">
              <w:rPr>
                <w:snapToGrid w:val="0"/>
                <w:sz w:val="26"/>
                <w:szCs w:val="26"/>
              </w:rPr>
              <w:t xml:space="preserve"> штук обыкновенных бездокументарных акций номинальной стоимостью 1 (Один) рубль каждая на общую сумму по номинальной стоимости акций </w:t>
            </w:r>
            <w:r w:rsidR="00575BD0" w:rsidRPr="00575BD0">
              <w:rPr>
                <w:b/>
                <w:snapToGrid w:val="0"/>
                <w:sz w:val="26"/>
                <w:szCs w:val="26"/>
              </w:rPr>
              <w:t>20 866 772 579 (Двадцать миллиардов восемьсот шестьдесят шесть миллионов семьсот семьдесят две тысячи пятьсот семьдесят девять)</w:t>
            </w:r>
            <w:r w:rsidRPr="001606B4">
              <w:rPr>
                <w:snapToGrid w:val="0"/>
                <w:sz w:val="26"/>
                <w:szCs w:val="26"/>
              </w:rPr>
              <w:t xml:space="preserve"> рублей.».</w:t>
            </w:r>
          </w:p>
          <w:p w:rsidR="00A64BDC" w:rsidRPr="00F631B5" w:rsidRDefault="00A64BDC" w:rsidP="00F60C00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</w:p>
        </w:tc>
        <w:tc>
          <w:tcPr>
            <w:tcW w:w="5529" w:type="dxa"/>
            <w:shd w:val="clear" w:color="auto" w:fill="auto"/>
          </w:tcPr>
          <w:p w:rsidR="00A64BDC" w:rsidRPr="00F631B5" w:rsidRDefault="00A64BDC" w:rsidP="00BA7603">
            <w:pPr>
              <w:ind w:right="33" w:firstLine="199"/>
              <w:jc w:val="both"/>
              <w:rPr>
                <w:b/>
                <w:snapToGrid w:val="0"/>
                <w:sz w:val="26"/>
                <w:szCs w:val="26"/>
              </w:rPr>
            </w:pPr>
            <w:r w:rsidRPr="00F631B5">
              <w:rPr>
                <w:b/>
                <w:snapToGrid w:val="0"/>
                <w:sz w:val="26"/>
                <w:szCs w:val="26"/>
              </w:rPr>
              <w:t xml:space="preserve">Изложить </w:t>
            </w:r>
            <w:r w:rsidR="00F46121">
              <w:rPr>
                <w:b/>
                <w:snapToGrid w:val="0"/>
                <w:sz w:val="26"/>
                <w:szCs w:val="26"/>
              </w:rPr>
              <w:t>абзац</w:t>
            </w:r>
            <w:r w:rsidRPr="00F631B5">
              <w:rPr>
                <w:b/>
                <w:snapToGrid w:val="0"/>
                <w:sz w:val="26"/>
                <w:szCs w:val="26"/>
              </w:rPr>
              <w:t xml:space="preserve"> в следующей редакции:</w:t>
            </w:r>
          </w:p>
          <w:p w:rsidR="00A64BDC" w:rsidRPr="00F631B5" w:rsidRDefault="00175B6C" w:rsidP="00575BD0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 w:rsidRPr="00175B6C">
              <w:rPr>
                <w:snapToGrid w:val="0"/>
                <w:sz w:val="26"/>
                <w:szCs w:val="26"/>
              </w:rPr>
              <w:t xml:space="preserve">«4.6. Общество объявляет дополнительно к размещенным обыкновенным бездокументарным акциям </w:t>
            </w:r>
            <w:r w:rsidRPr="00F46121">
              <w:rPr>
                <w:b/>
                <w:snapToGrid w:val="0"/>
                <w:sz w:val="26"/>
                <w:szCs w:val="26"/>
              </w:rPr>
              <w:t>2</w:t>
            </w:r>
            <w:r w:rsidR="00575BD0">
              <w:rPr>
                <w:b/>
                <w:snapToGrid w:val="0"/>
                <w:sz w:val="26"/>
                <w:szCs w:val="26"/>
              </w:rPr>
              <w:t>2 687 477 </w:t>
            </w:r>
            <w:r w:rsidRPr="00F46121">
              <w:rPr>
                <w:b/>
                <w:snapToGrid w:val="0"/>
                <w:sz w:val="26"/>
                <w:szCs w:val="26"/>
              </w:rPr>
              <w:t>579</w:t>
            </w:r>
            <w:r w:rsidR="00575BD0">
              <w:rPr>
                <w:b/>
                <w:snapToGrid w:val="0"/>
                <w:sz w:val="26"/>
                <w:szCs w:val="26"/>
              </w:rPr>
              <w:t xml:space="preserve"> </w:t>
            </w:r>
            <w:r w:rsidRPr="00F46121">
              <w:rPr>
                <w:b/>
                <w:snapToGrid w:val="0"/>
                <w:sz w:val="26"/>
                <w:szCs w:val="26"/>
              </w:rPr>
              <w:t xml:space="preserve">(Двадцать </w:t>
            </w:r>
            <w:r w:rsidR="00575BD0">
              <w:rPr>
                <w:b/>
                <w:snapToGrid w:val="0"/>
                <w:sz w:val="26"/>
                <w:szCs w:val="26"/>
              </w:rPr>
              <w:t xml:space="preserve">два </w:t>
            </w:r>
            <w:r w:rsidRPr="00F46121">
              <w:rPr>
                <w:b/>
                <w:snapToGrid w:val="0"/>
                <w:sz w:val="26"/>
                <w:szCs w:val="26"/>
              </w:rPr>
              <w:t>миллиард</w:t>
            </w:r>
            <w:r w:rsidR="00575BD0">
              <w:rPr>
                <w:b/>
                <w:snapToGrid w:val="0"/>
                <w:sz w:val="26"/>
                <w:szCs w:val="26"/>
              </w:rPr>
              <w:t>а</w:t>
            </w:r>
            <w:r w:rsidRPr="00F46121">
              <w:rPr>
                <w:b/>
                <w:snapToGrid w:val="0"/>
                <w:sz w:val="26"/>
                <w:szCs w:val="26"/>
              </w:rPr>
              <w:t xml:space="preserve"> </w:t>
            </w:r>
            <w:r w:rsidR="00575BD0">
              <w:rPr>
                <w:b/>
                <w:snapToGrid w:val="0"/>
                <w:sz w:val="26"/>
                <w:szCs w:val="26"/>
              </w:rPr>
              <w:t>шест</w:t>
            </w:r>
            <w:r w:rsidRPr="00F46121">
              <w:rPr>
                <w:b/>
                <w:snapToGrid w:val="0"/>
                <w:sz w:val="26"/>
                <w:szCs w:val="26"/>
              </w:rPr>
              <w:t xml:space="preserve">ьсот </w:t>
            </w:r>
            <w:r w:rsidR="00575BD0">
              <w:rPr>
                <w:b/>
                <w:snapToGrid w:val="0"/>
                <w:sz w:val="26"/>
                <w:szCs w:val="26"/>
              </w:rPr>
              <w:t>восем</w:t>
            </w:r>
            <w:r w:rsidRPr="00F46121">
              <w:rPr>
                <w:b/>
                <w:snapToGrid w:val="0"/>
                <w:sz w:val="26"/>
                <w:szCs w:val="26"/>
              </w:rPr>
              <w:t xml:space="preserve">ьдесят </w:t>
            </w:r>
            <w:r w:rsidR="00575BD0">
              <w:rPr>
                <w:b/>
                <w:snapToGrid w:val="0"/>
                <w:sz w:val="26"/>
                <w:szCs w:val="26"/>
              </w:rPr>
              <w:t>сем</w:t>
            </w:r>
            <w:r w:rsidRPr="00F46121">
              <w:rPr>
                <w:b/>
                <w:snapToGrid w:val="0"/>
                <w:sz w:val="26"/>
                <w:szCs w:val="26"/>
              </w:rPr>
              <w:t xml:space="preserve">ь миллионов </w:t>
            </w:r>
            <w:r w:rsidR="00575BD0">
              <w:rPr>
                <w:b/>
                <w:snapToGrid w:val="0"/>
                <w:sz w:val="26"/>
                <w:szCs w:val="26"/>
              </w:rPr>
              <w:t>четыреста</w:t>
            </w:r>
            <w:r w:rsidRPr="00F46121">
              <w:rPr>
                <w:b/>
                <w:snapToGrid w:val="0"/>
                <w:sz w:val="26"/>
                <w:szCs w:val="26"/>
              </w:rPr>
              <w:t xml:space="preserve"> семьдесят </w:t>
            </w:r>
            <w:r w:rsidR="00575BD0">
              <w:rPr>
                <w:b/>
                <w:snapToGrid w:val="0"/>
                <w:sz w:val="26"/>
                <w:szCs w:val="26"/>
              </w:rPr>
              <w:t>семь</w:t>
            </w:r>
            <w:r w:rsidRPr="00F46121">
              <w:rPr>
                <w:b/>
                <w:snapToGrid w:val="0"/>
                <w:sz w:val="26"/>
                <w:szCs w:val="26"/>
              </w:rPr>
              <w:t xml:space="preserve"> тысяч пятьсот семьдесят девять)</w:t>
            </w:r>
            <w:r w:rsidRPr="00175B6C">
              <w:rPr>
                <w:snapToGrid w:val="0"/>
                <w:sz w:val="26"/>
                <w:szCs w:val="26"/>
              </w:rPr>
              <w:t xml:space="preserve"> штук обыкновенных бездокументарных акций номинальной стоимостью 1 (Один) рубль каждая на общую сумму по номинальной стоимости акций 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>2</w:t>
            </w:r>
            <w:r w:rsidR="00575BD0">
              <w:rPr>
                <w:b/>
                <w:snapToGrid w:val="0"/>
                <w:sz w:val="26"/>
                <w:szCs w:val="26"/>
              </w:rPr>
              <w:t>2 687 477 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>579</w:t>
            </w:r>
            <w:r w:rsidR="00575BD0">
              <w:rPr>
                <w:b/>
                <w:snapToGrid w:val="0"/>
                <w:sz w:val="26"/>
                <w:szCs w:val="26"/>
              </w:rPr>
              <w:t xml:space="preserve"> 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 xml:space="preserve">(Двадцать </w:t>
            </w:r>
            <w:r w:rsidR="00575BD0">
              <w:rPr>
                <w:b/>
                <w:snapToGrid w:val="0"/>
                <w:sz w:val="26"/>
                <w:szCs w:val="26"/>
              </w:rPr>
              <w:t xml:space="preserve">два 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>миллиард</w:t>
            </w:r>
            <w:r w:rsidR="00575BD0">
              <w:rPr>
                <w:b/>
                <w:snapToGrid w:val="0"/>
                <w:sz w:val="26"/>
                <w:szCs w:val="26"/>
              </w:rPr>
              <w:t>а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 xml:space="preserve"> </w:t>
            </w:r>
            <w:r w:rsidR="00575BD0">
              <w:rPr>
                <w:b/>
                <w:snapToGrid w:val="0"/>
                <w:sz w:val="26"/>
                <w:szCs w:val="26"/>
              </w:rPr>
              <w:t>шест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 xml:space="preserve">ьсот </w:t>
            </w:r>
            <w:r w:rsidR="00575BD0">
              <w:rPr>
                <w:b/>
                <w:snapToGrid w:val="0"/>
                <w:sz w:val="26"/>
                <w:szCs w:val="26"/>
              </w:rPr>
              <w:t>восем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 xml:space="preserve">ьдесят </w:t>
            </w:r>
            <w:r w:rsidR="00575BD0">
              <w:rPr>
                <w:b/>
                <w:snapToGrid w:val="0"/>
                <w:sz w:val="26"/>
                <w:szCs w:val="26"/>
              </w:rPr>
              <w:t>сем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 xml:space="preserve">ь миллионов </w:t>
            </w:r>
            <w:r w:rsidR="00575BD0">
              <w:rPr>
                <w:b/>
                <w:snapToGrid w:val="0"/>
                <w:sz w:val="26"/>
                <w:szCs w:val="26"/>
              </w:rPr>
              <w:t>четыреста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 xml:space="preserve"> семьдесят </w:t>
            </w:r>
            <w:r w:rsidR="00575BD0">
              <w:rPr>
                <w:b/>
                <w:snapToGrid w:val="0"/>
                <w:sz w:val="26"/>
                <w:szCs w:val="26"/>
              </w:rPr>
              <w:t>семь</w:t>
            </w:r>
            <w:r w:rsidR="00575BD0" w:rsidRPr="00F46121">
              <w:rPr>
                <w:b/>
                <w:snapToGrid w:val="0"/>
                <w:sz w:val="26"/>
                <w:szCs w:val="26"/>
              </w:rPr>
              <w:t xml:space="preserve"> тысяч пятьсот семьдесят девять)</w:t>
            </w:r>
            <w:r w:rsidRPr="00175B6C">
              <w:rPr>
                <w:snapToGrid w:val="0"/>
                <w:sz w:val="26"/>
                <w:szCs w:val="26"/>
              </w:rPr>
              <w:t xml:space="preserve"> рублей.».</w:t>
            </w:r>
          </w:p>
        </w:tc>
        <w:tc>
          <w:tcPr>
            <w:tcW w:w="3685" w:type="dxa"/>
            <w:shd w:val="clear" w:color="auto" w:fill="auto"/>
          </w:tcPr>
          <w:p w:rsidR="00175B6C" w:rsidRDefault="00175B6C" w:rsidP="00175B6C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 w:rsidRPr="00175B6C">
              <w:rPr>
                <w:snapToGrid w:val="0"/>
                <w:sz w:val="26"/>
                <w:szCs w:val="26"/>
              </w:rPr>
              <w:t xml:space="preserve">Решением Совета директоров ПАО «Россети» от 22.12.2021 (протокол от 27.12.2021 № 478) утвержден дополнительный объем финансовой поддержки мероприятий Плана развития </w:t>
            </w:r>
            <w:r w:rsidR="007740AF">
              <w:rPr>
                <w:snapToGrid w:val="0"/>
                <w:sz w:val="26"/>
                <w:szCs w:val="26"/>
              </w:rPr>
              <w:t>Общества.</w:t>
            </w:r>
          </w:p>
          <w:p w:rsidR="00575BD0" w:rsidRDefault="00575BD0" w:rsidP="00175B6C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 w:rsidRPr="00575BD0">
              <w:rPr>
                <w:snapToGrid w:val="0"/>
                <w:sz w:val="26"/>
                <w:szCs w:val="26"/>
              </w:rPr>
              <w:t xml:space="preserve">По итогам совещания с участием Заместителя Председателя Правительства РФ </w:t>
            </w:r>
            <w:proofErr w:type="spellStart"/>
            <w:r w:rsidRPr="00575BD0">
              <w:rPr>
                <w:snapToGrid w:val="0"/>
                <w:sz w:val="26"/>
                <w:szCs w:val="26"/>
              </w:rPr>
              <w:t>Новака</w:t>
            </w:r>
            <w:proofErr w:type="spellEnd"/>
            <w:r w:rsidRPr="00575BD0">
              <w:rPr>
                <w:snapToGrid w:val="0"/>
                <w:sz w:val="26"/>
                <w:szCs w:val="26"/>
              </w:rPr>
              <w:t xml:space="preserve"> А.В. и Министра финансов РФ </w:t>
            </w:r>
            <w:proofErr w:type="spellStart"/>
            <w:r w:rsidRPr="00575BD0">
              <w:rPr>
                <w:snapToGrid w:val="0"/>
                <w:sz w:val="26"/>
                <w:szCs w:val="26"/>
              </w:rPr>
              <w:t>Силуанова</w:t>
            </w:r>
            <w:proofErr w:type="spellEnd"/>
            <w:r w:rsidRPr="00575BD0">
              <w:rPr>
                <w:snapToGrid w:val="0"/>
                <w:sz w:val="26"/>
                <w:szCs w:val="26"/>
              </w:rPr>
              <w:t xml:space="preserve"> А.Г. согласованы источники финансирования мероприятий АО «Чеченэнерго», Советом директоров ПАО «</w:t>
            </w:r>
            <w:proofErr w:type="spellStart"/>
            <w:r w:rsidRPr="00575BD0">
              <w:rPr>
                <w:snapToGrid w:val="0"/>
                <w:sz w:val="26"/>
                <w:szCs w:val="26"/>
              </w:rPr>
              <w:t>Россети</w:t>
            </w:r>
            <w:proofErr w:type="spellEnd"/>
            <w:r w:rsidRPr="00575BD0">
              <w:rPr>
                <w:snapToGrid w:val="0"/>
                <w:sz w:val="26"/>
                <w:szCs w:val="26"/>
              </w:rPr>
              <w:t>» 27.06.2022 одобрено финансирование мероприятий средствами финансовой поддержки ПАО «</w:t>
            </w:r>
            <w:proofErr w:type="spellStart"/>
            <w:r w:rsidRPr="00575BD0">
              <w:rPr>
                <w:snapToGrid w:val="0"/>
                <w:sz w:val="26"/>
                <w:szCs w:val="26"/>
              </w:rPr>
              <w:t>Россети</w:t>
            </w:r>
            <w:proofErr w:type="spellEnd"/>
            <w:r w:rsidRPr="00575BD0">
              <w:rPr>
                <w:snapToGrid w:val="0"/>
                <w:sz w:val="26"/>
                <w:szCs w:val="26"/>
              </w:rPr>
              <w:t xml:space="preserve">» </w:t>
            </w:r>
            <w:r w:rsidR="00B41571">
              <w:rPr>
                <w:snapToGrid w:val="0"/>
                <w:sz w:val="26"/>
                <w:szCs w:val="26"/>
              </w:rPr>
              <w:t xml:space="preserve">на сумму 1 820,7 млн руб. </w:t>
            </w:r>
            <w:bookmarkStart w:id="0" w:name="_GoBack"/>
            <w:bookmarkEnd w:id="0"/>
            <w:r w:rsidRPr="00575BD0">
              <w:rPr>
                <w:snapToGrid w:val="0"/>
                <w:sz w:val="26"/>
                <w:szCs w:val="26"/>
              </w:rPr>
              <w:t>(протокол от 28.06.2022 № 499).</w:t>
            </w:r>
          </w:p>
          <w:p w:rsidR="00A64BDC" w:rsidRPr="00F631B5" w:rsidRDefault="00175B6C" w:rsidP="00575BD0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 w:rsidRPr="00175B6C">
              <w:rPr>
                <w:snapToGrid w:val="0"/>
                <w:sz w:val="26"/>
                <w:szCs w:val="26"/>
              </w:rPr>
              <w:t xml:space="preserve">В связи с тем, что количество акций дополнительного </w:t>
            </w:r>
            <w:r w:rsidRPr="00175B6C">
              <w:rPr>
                <w:snapToGrid w:val="0"/>
                <w:sz w:val="26"/>
                <w:szCs w:val="26"/>
              </w:rPr>
              <w:lastRenderedPageBreak/>
              <w:t xml:space="preserve">выпуска </w:t>
            </w:r>
            <w:r>
              <w:rPr>
                <w:snapToGrid w:val="0"/>
                <w:sz w:val="26"/>
                <w:szCs w:val="26"/>
              </w:rPr>
              <w:t xml:space="preserve">в рамках текущей эмиссии </w:t>
            </w:r>
            <w:r w:rsidRPr="00175B6C">
              <w:rPr>
                <w:snapToGrid w:val="0"/>
                <w:sz w:val="26"/>
                <w:szCs w:val="26"/>
              </w:rPr>
              <w:t xml:space="preserve">стало недостаточным для получения средств финансовой поддержки в объеме согласно принятым решениям, </w:t>
            </w:r>
            <w:r>
              <w:rPr>
                <w:snapToGrid w:val="0"/>
                <w:sz w:val="26"/>
                <w:szCs w:val="26"/>
              </w:rPr>
              <w:t>необходимо</w:t>
            </w:r>
            <w:r w:rsidRPr="00175B6C">
              <w:rPr>
                <w:snapToGrid w:val="0"/>
                <w:sz w:val="26"/>
                <w:szCs w:val="26"/>
              </w:rPr>
              <w:t xml:space="preserve"> внесени</w:t>
            </w:r>
            <w:r>
              <w:rPr>
                <w:snapToGrid w:val="0"/>
                <w:sz w:val="26"/>
                <w:szCs w:val="26"/>
              </w:rPr>
              <w:t>е</w:t>
            </w:r>
            <w:r w:rsidRPr="00175B6C">
              <w:rPr>
                <w:snapToGrid w:val="0"/>
                <w:sz w:val="26"/>
                <w:szCs w:val="26"/>
              </w:rPr>
              <w:t xml:space="preserve"> изменений в </w:t>
            </w:r>
            <w:r>
              <w:rPr>
                <w:snapToGrid w:val="0"/>
                <w:sz w:val="26"/>
                <w:szCs w:val="26"/>
              </w:rPr>
              <w:t>Устав Общества</w:t>
            </w:r>
            <w:r w:rsidRPr="00175B6C">
              <w:rPr>
                <w:snapToGrid w:val="0"/>
                <w:sz w:val="26"/>
                <w:szCs w:val="26"/>
              </w:rPr>
              <w:t>, предусматривающ</w:t>
            </w:r>
            <w:r>
              <w:rPr>
                <w:snapToGrid w:val="0"/>
                <w:sz w:val="26"/>
                <w:szCs w:val="26"/>
              </w:rPr>
              <w:t>их</w:t>
            </w:r>
            <w:r w:rsidRPr="00175B6C">
              <w:rPr>
                <w:snapToGrid w:val="0"/>
                <w:sz w:val="26"/>
                <w:szCs w:val="26"/>
              </w:rPr>
              <w:t xml:space="preserve"> увеличение количества </w:t>
            </w:r>
            <w:r w:rsidR="001077AA">
              <w:rPr>
                <w:snapToGrid w:val="0"/>
                <w:sz w:val="26"/>
                <w:szCs w:val="26"/>
              </w:rPr>
              <w:t>объявленных</w:t>
            </w:r>
            <w:r w:rsidRPr="00175B6C">
              <w:rPr>
                <w:snapToGrid w:val="0"/>
                <w:sz w:val="26"/>
                <w:szCs w:val="26"/>
              </w:rPr>
              <w:t xml:space="preserve"> акций с </w:t>
            </w:r>
            <w:r w:rsidR="00575BD0" w:rsidRPr="00575BD0">
              <w:rPr>
                <w:snapToGrid w:val="0"/>
                <w:sz w:val="26"/>
                <w:szCs w:val="26"/>
              </w:rPr>
              <w:t xml:space="preserve">20 866 772 579 </w:t>
            </w:r>
            <w:r w:rsidRPr="00175B6C">
              <w:rPr>
                <w:snapToGrid w:val="0"/>
                <w:sz w:val="26"/>
                <w:szCs w:val="26"/>
              </w:rPr>
              <w:t xml:space="preserve">до </w:t>
            </w:r>
            <w:r w:rsidR="00575BD0" w:rsidRPr="00575BD0">
              <w:rPr>
                <w:snapToGrid w:val="0"/>
                <w:sz w:val="26"/>
                <w:szCs w:val="26"/>
              </w:rPr>
              <w:t xml:space="preserve">22 687 477 579 </w:t>
            </w:r>
            <w:r w:rsidRPr="00175B6C">
              <w:rPr>
                <w:snapToGrid w:val="0"/>
                <w:sz w:val="26"/>
                <w:szCs w:val="26"/>
              </w:rPr>
              <w:t>штук.</w:t>
            </w:r>
          </w:p>
        </w:tc>
      </w:tr>
    </w:tbl>
    <w:p w:rsidR="00032524" w:rsidRPr="00AC1D1F" w:rsidRDefault="00032524" w:rsidP="00B02939">
      <w:pPr>
        <w:tabs>
          <w:tab w:val="left" w:pos="7740"/>
        </w:tabs>
        <w:jc w:val="both"/>
        <w:rPr>
          <w:spacing w:val="-4"/>
        </w:rPr>
      </w:pPr>
    </w:p>
    <w:sectPr w:rsidR="00032524" w:rsidRPr="00AC1D1F" w:rsidSect="006A4A18">
      <w:headerReference w:type="default" r:id="rId8"/>
      <w:footerReference w:type="default" r:id="rId9"/>
      <w:footerReference w:type="first" r:id="rId10"/>
      <w:pgSz w:w="16834" w:h="11909" w:orient="landscape"/>
      <w:pgMar w:top="709" w:right="1134" w:bottom="709" w:left="70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7E9" w:rsidRDefault="003847E9" w:rsidP="00D11143">
      <w:r>
        <w:separator/>
      </w:r>
    </w:p>
  </w:endnote>
  <w:endnote w:type="continuationSeparator" w:id="0">
    <w:p w:rsidR="003847E9" w:rsidRDefault="003847E9" w:rsidP="00D1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243936"/>
      <w:docPartObj>
        <w:docPartGallery w:val="Page Numbers (Bottom of Page)"/>
        <w:docPartUnique/>
      </w:docPartObj>
    </w:sdtPr>
    <w:sdtEndPr/>
    <w:sdtContent>
      <w:p w:rsidR="009779D7" w:rsidRDefault="009779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571">
          <w:rPr>
            <w:noProof/>
          </w:rPr>
          <w:t>2</w:t>
        </w:r>
        <w:r>
          <w:fldChar w:fldCharType="end"/>
        </w:r>
      </w:p>
    </w:sdtContent>
  </w:sdt>
  <w:p w:rsidR="009779D7" w:rsidRDefault="009779D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544177"/>
      <w:docPartObj>
        <w:docPartGallery w:val="Page Numbers (Bottom of Page)"/>
        <w:docPartUnique/>
      </w:docPartObj>
    </w:sdtPr>
    <w:sdtEndPr/>
    <w:sdtContent>
      <w:p w:rsidR="009779D7" w:rsidRDefault="009779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571">
          <w:rPr>
            <w:noProof/>
          </w:rPr>
          <w:t>1</w:t>
        </w:r>
        <w:r>
          <w:fldChar w:fldCharType="end"/>
        </w:r>
      </w:p>
    </w:sdtContent>
  </w:sdt>
  <w:p w:rsidR="009779D7" w:rsidRDefault="009779D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7E9" w:rsidRDefault="003847E9" w:rsidP="00D11143">
      <w:r>
        <w:separator/>
      </w:r>
    </w:p>
  </w:footnote>
  <w:footnote w:type="continuationSeparator" w:id="0">
    <w:p w:rsidR="003847E9" w:rsidRDefault="003847E9" w:rsidP="00D11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37120"/>
      <w:docPartObj>
        <w:docPartGallery w:val="Page Numbers (Top of Page)"/>
        <w:docPartUnique/>
      </w:docPartObj>
    </w:sdtPr>
    <w:sdtEndPr/>
    <w:sdtContent>
      <w:p w:rsidR="005713E4" w:rsidRDefault="005713E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571">
          <w:rPr>
            <w:noProof/>
          </w:rPr>
          <w:t>2</w:t>
        </w:r>
        <w:r>
          <w:fldChar w:fldCharType="end"/>
        </w:r>
      </w:p>
    </w:sdtContent>
  </w:sdt>
  <w:p w:rsidR="00790D2B" w:rsidRDefault="00790D2B" w:rsidP="00B02939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9685F"/>
    <w:multiLevelType w:val="multilevel"/>
    <w:tmpl w:val="258CEB7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233705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2" w15:restartNumberingAfterBreak="0">
    <w:nsid w:val="22CC33C4"/>
    <w:multiLevelType w:val="hybridMultilevel"/>
    <w:tmpl w:val="F322EB94"/>
    <w:lvl w:ilvl="0" w:tplc="10ECA0F2">
      <w:start w:val="48"/>
      <w:numFmt w:val="decimal"/>
      <w:lvlText w:val="%1)"/>
      <w:lvlJc w:val="left"/>
      <w:pPr>
        <w:ind w:left="56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 w15:restartNumberingAfterBreak="0">
    <w:nsid w:val="396A601E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4" w15:restartNumberingAfterBreak="0">
    <w:nsid w:val="53483FFE"/>
    <w:multiLevelType w:val="hybridMultilevel"/>
    <w:tmpl w:val="541C1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57646"/>
    <w:multiLevelType w:val="hybridMultilevel"/>
    <w:tmpl w:val="9126C6C8"/>
    <w:lvl w:ilvl="0" w:tplc="78E20E72">
      <w:start w:val="3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C9"/>
    <w:rsid w:val="000077BD"/>
    <w:rsid w:val="00021A9C"/>
    <w:rsid w:val="00022A3B"/>
    <w:rsid w:val="00030AD9"/>
    <w:rsid w:val="00030E19"/>
    <w:rsid w:val="00031F7A"/>
    <w:rsid w:val="00032524"/>
    <w:rsid w:val="00044DED"/>
    <w:rsid w:val="000566BC"/>
    <w:rsid w:val="00074D3C"/>
    <w:rsid w:val="00076E0A"/>
    <w:rsid w:val="00077995"/>
    <w:rsid w:val="000800A3"/>
    <w:rsid w:val="00093570"/>
    <w:rsid w:val="00093E12"/>
    <w:rsid w:val="000967A9"/>
    <w:rsid w:val="000A4AD1"/>
    <w:rsid w:val="000B15E2"/>
    <w:rsid w:val="000B3B0B"/>
    <w:rsid w:val="000B3B27"/>
    <w:rsid w:val="000C6E74"/>
    <w:rsid w:val="000D00C6"/>
    <w:rsid w:val="000D14D3"/>
    <w:rsid w:val="000D3D34"/>
    <w:rsid w:val="000D6BD5"/>
    <w:rsid w:val="000E0D52"/>
    <w:rsid w:val="000E1129"/>
    <w:rsid w:val="000E7169"/>
    <w:rsid w:val="000F40CC"/>
    <w:rsid w:val="000F6A06"/>
    <w:rsid w:val="001077AA"/>
    <w:rsid w:val="00107C77"/>
    <w:rsid w:val="00117A2C"/>
    <w:rsid w:val="001277D8"/>
    <w:rsid w:val="00133314"/>
    <w:rsid w:val="00134554"/>
    <w:rsid w:val="001374E4"/>
    <w:rsid w:val="0013768C"/>
    <w:rsid w:val="00153B08"/>
    <w:rsid w:val="00155EBC"/>
    <w:rsid w:val="001606B4"/>
    <w:rsid w:val="00162ADD"/>
    <w:rsid w:val="00166666"/>
    <w:rsid w:val="00171E0B"/>
    <w:rsid w:val="00173D80"/>
    <w:rsid w:val="00175B6C"/>
    <w:rsid w:val="001803EA"/>
    <w:rsid w:val="001C099C"/>
    <w:rsid w:val="001C3782"/>
    <w:rsid w:val="001C5C56"/>
    <w:rsid w:val="001C771E"/>
    <w:rsid w:val="001E3BA5"/>
    <w:rsid w:val="001E4817"/>
    <w:rsid w:val="001F411D"/>
    <w:rsid w:val="00212039"/>
    <w:rsid w:val="00221244"/>
    <w:rsid w:val="00221B5E"/>
    <w:rsid w:val="00223C82"/>
    <w:rsid w:val="00244BF5"/>
    <w:rsid w:val="0025603F"/>
    <w:rsid w:val="00256FAF"/>
    <w:rsid w:val="002841BA"/>
    <w:rsid w:val="00286412"/>
    <w:rsid w:val="00295A45"/>
    <w:rsid w:val="00295FA7"/>
    <w:rsid w:val="002A4F0A"/>
    <w:rsid w:val="002A66A2"/>
    <w:rsid w:val="002B350E"/>
    <w:rsid w:val="002B68C8"/>
    <w:rsid w:val="002B7075"/>
    <w:rsid w:val="002D3783"/>
    <w:rsid w:val="002D7832"/>
    <w:rsid w:val="002E1240"/>
    <w:rsid w:val="002E4EC3"/>
    <w:rsid w:val="002F39D1"/>
    <w:rsid w:val="00306851"/>
    <w:rsid w:val="00307267"/>
    <w:rsid w:val="003176AB"/>
    <w:rsid w:val="0033735F"/>
    <w:rsid w:val="00350EFC"/>
    <w:rsid w:val="00351329"/>
    <w:rsid w:val="00354861"/>
    <w:rsid w:val="003568E1"/>
    <w:rsid w:val="0036016F"/>
    <w:rsid w:val="0036211D"/>
    <w:rsid w:val="003760D0"/>
    <w:rsid w:val="00383506"/>
    <w:rsid w:val="003847E9"/>
    <w:rsid w:val="00386A12"/>
    <w:rsid w:val="003954A7"/>
    <w:rsid w:val="003B6312"/>
    <w:rsid w:val="003B6348"/>
    <w:rsid w:val="003C036E"/>
    <w:rsid w:val="003C4F26"/>
    <w:rsid w:val="003C7362"/>
    <w:rsid w:val="003D4E6C"/>
    <w:rsid w:val="003E2011"/>
    <w:rsid w:val="003E3234"/>
    <w:rsid w:val="003F3942"/>
    <w:rsid w:val="0041151B"/>
    <w:rsid w:val="00412058"/>
    <w:rsid w:val="004145F7"/>
    <w:rsid w:val="00416F36"/>
    <w:rsid w:val="00417B22"/>
    <w:rsid w:val="004211D4"/>
    <w:rsid w:val="00422759"/>
    <w:rsid w:val="004316B1"/>
    <w:rsid w:val="00442B09"/>
    <w:rsid w:val="00446AFC"/>
    <w:rsid w:val="004551A6"/>
    <w:rsid w:val="00460FE7"/>
    <w:rsid w:val="0047519B"/>
    <w:rsid w:val="004A195C"/>
    <w:rsid w:val="004A200A"/>
    <w:rsid w:val="004B06F2"/>
    <w:rsid w:val="004B27FA"/>
    <w:rsid w:val="004B2A2F"/>
    <w:rsid w:val="004E0D78"/>
    <w:rsid w:val="004F44FD"/>
    <w:rsid w:val="00516809"/>
    <w:rsid w:val="00523855"/>
    <w:rsid w:val="00525B98"/>
    <w:rsid w:val="005273B3"/>
    <w:rsid w:val="00537367"/>
    <w:rsid w:val="00551289"/>
    <w:rsid w:val="005606D4"/>
    <w:rsid w:val="0056164A"/>
    <w:rsid w:val="005713E4"/>
    <w:rsid w:val="0057449B"/>
    <w:rsid w:val="00575BD0"/>
    <w:rsid w:val="00591EBB"/>
    <w:rsid w:val="00592CC9"/>
    <w:rsid w:val="005936C0"/>
    <w:rsid w:val="005C0FC2"/>
    <w:rsid w:val="005C70A2"/>
    <w:rsid w:val="005C7574"/>
    <w:rsid w:val="005E1CED"/>
    <w:rsid w:val="005E2BB9"/>
    <w:rsid w:val="005F24C9"/>
    <w:rsid w:val="005F54DE"/>
    <w:rsid w:val="005F6871"/>
    <w:rsid w:val="006279D7"/>
    <w:rsid w:val="00680FE1"/>
    <w:rsid w:val="0069546A"/>
    <w:rsid w:val="00696D15"/>
    <w:rsid w:val="00697106"/>
    <w:rsid w:val="006A4A18"/>
    <w:rsid w:val="006D641A"/>
    <w:rsid w:val="006D78FD"/>
    <w:rsid w:val="006E09DF"/>
    <w:rsid w:val="006E66A8"/>
    <w:rsid w:val="006F4CB8"/>
    <w:rsid w:val="006F54D9"/>
    <w:rsid w:val="00700089"/>
    <w:rsid w:val="00702303"/>
    <w:rsid w:val="007122E7"/>
    <w:rsid w:val="00721FF4"/>
    <w:rsid w:val="00724C25"/>
    <w:rsid w:val="007549E7"/>
    <w:rsid w:val="007740AF"/>
    <w:rsid w:val="007778C1"/>
    <w:rsid w:val="007847B7"/>
    <w:rsid w:val="00784F2B"/>
    <w:rsid w:val="0079008E"/>
    <w:rsid w:val="00790D2B"/>
    <w:rsid w:val="007A06AB"/>
    <w:rsid w:val="007A2596"/>
    <w:rsid w:val="007A51AD"/>
    <w:rsid w:val="007A7461"/>
    <w:rsid w:val="007B269C"/>
    <w:rsid w:val="007D0609"/>
    <w:rsid w:val="007F2D0F"/>
    <w:rsid w:val="007F323A"/>
    <w:rsid w:val="008033EB"/>
    <w:rsid w:val="0080661F"/>
    <w:rsid w:val="00821EB7"/>
    <w:rsid w:val="0082617F"/>
    <w:rsid w:val="008267A9"/>
    <w:rsid w:val="0083174B"/>
    <w:rsid w:val="00832F2F"/>
    <w:rsid w:val="008464E1"/>
    <w:rsid w:val="0086196B"/>
    <w:rsid w:val="0086280C"/>
    <w:rsid w:val="00881AF4"/>
    <w:rsid w:val="008917C9"/>
    <w:rsid w:val="008B02D7"/>
    <w:rsid w:val="008C62CF"/>
    <w:rsid w:val="008E6FC2"/>
    <w:rsid w:val="008F7F82"/>
    <w:rsid w:val="00907C49"/>
    <w:rsid w:val="00910EE1"/>
    <w:rsid w:val="00914DE7"/>
    <w:rsid w:val="00916644"/>
    <w:rsid w:val="00922243"/>
    <w:rsid w:val="0092580D"/>
    <w:rsid w:val="009535BA"/>
    <w:rsid w:val="00956996"/>
    <w:rsid w:val="00964EF7"/>
    <w:rsid w:val="009779D7"/>
    <w:rsid w:val="009779F1"/>
    <w:rsid w:val="00982C89"/>
    <w:rsid w:val="0098331B"/>
    <w:rsid w:val="00994068"/>
    <w:rsid w:val="009B0F4A"/>
    <w:rsid w:val="009C0E20"/>
    <w:rsid w:val="009F26AB"/>
    <w:rsid w:val="00A127BF"/>
    <w:rsid w:val="00A15785"/>
    <w:rsid w:val="00A15CD0"/>
    <w:rsid w:val="00A178D2"/>
    <w:rsid w:val="00A22EA5"/>
    <w:rsid w:val="00A342FB"/>
    <w:rsid w:val="00A40A65"/>
    <w:rsid w:val="00A46D45"/>
    <w:rsid w:val="00A52D46"/>
    <w:rsid w:val="00A52D67"/>
    <w:rsid w:val="00A63875"/>
    <w:rsid w:val="00A64BDC"/>
    <w:rsid w:val="00A75833"/>
    <w:rsid w:val="00A77228"/>
    <w:rsid w:val="00AA0E33"/>
    <w:rsid w:val="00AA4117"/>
    <w:rsid w:val="00AB2C9A"/>
    <w:rsid w:val="00AC1D1F"/>
    <w:rsid w:val="00AD3502"/>
    <w:rsid w:val="00AD4201"/>
    <w:rsid w:val="00AD50D3"/>
    <w:rsid w:val="00AE43DD"/>
    <w:rsid w:val="00B02939"/>
    <w:rsid w:val="00B11729"/>
    <w:rsid w:val="00B257E6"/>
    <w:rsid w:val="00B345B5"/>
    <w:rsid w:val="00B41571"/>
    <w:rsid w:val="00B41914"/>
    <w:rsid w:val="00B50C6B"/>
    <w:rsid w:val="00B520A8"/>
    <w:rsid w:val="00B637DD"/>
    <w:rsid w:val="00B74776"/>
    <w:rsid w:val="00B75F60"/>
    <w:rsid w:val="00B7741A"/>
    <w:rsid w:val="00B83559"/>
    <w:rsid w:val="00B95A42"/>
    <w:rsid w:val="00B97063"/>
    <w:rsid w:val="00BA732F"/>
    <w:rsid w:val="00BA7603"/>
    <w:rsid w:val="00BB080B"/>
    <w:rsid w:val="00BB37AC"/>
    <w:rsid w:val="00BC1F50"/>
    <w:rsid w:val="00BC6791"/>
    <w:rsid w:val="00BE1C59"/>
    <w:rsid w:val="00BE6806"/>
    <w:rsid w:val="00C0191D"/>
    <w:rsid w:val="00C1218F"/>
    <w:rsid w:val="00C12DD9"/>
    <w:rsid w:val="00C14F1B"/>
    <w:rsid w:val="00C2178D"/>
    <w:rsid w:val="00C22108"/>
    <w:rsid w:val="00C31B46"/>
    <w:rsid w:val="00C36816"/>
    <w:rsid w:val="00C418EF"/>
    <w:rsid w:val="00C56194"/>
    <w:rsid w:val="00C56A5A"/>
    <w:rsid w:val="00C56F91"/>
    <w:rsid w:val="00C619ED"/>
    <w:rsid w:val="00C64B9F"/>
    <w:rsid w:val="00C70947"/>
    <w:rsid w:val="00C93F2E"/>
    <w:rsid w:val="00CA4AB4"/>
    <w:rsid w:val="00CA737B"/>
    <w:rsid w:val="00CB5D41"/>
    <w:rsid w:val="00CC5AEA"/>
    <w:rsid w:val="00CD6BF5"/>
    <w:rsid w:val="00CD6EB7"/>
    <w:rsid w:val="00CD76BB"/>
    <w:rsid w:val="00CE0904"/>
    <w:rsid w:val="00CE1874"/>
    <w:rsid w:val="00CF4445"/>
    <w:rsid w:val="00D03DB0"/>
    <w:rsid w:val="00D06541"/>
    <w:rsid w:val="00D066F0"/>
    <w:rsid w:val="00D0764D"/>
    <w:rsid w:val="00D11143"/>
    <w:rsid w:val="00D21A10"/>
    <w:rsid w:val="00D2498F"/>
    <w:rsid w:val="00D31557"/>
    <w:rsid w:val="00D35B67"/>
    <w:rsid w:val="00D417D2"/>
    <w:rsid w:val="00D42E6B"/>
    <w:rsid w:val="00D4768C"/>
    <w:rsid w:val="00D656B7"/>
    <w:rsid w:val="00D70E35"/>
    <w:rsid w:val="00D71C20"/>
    <w:rsid w:val="00D71F70"/>
    <w:rsid w:val="00D82A77"/>
    <w:rsid w:val="00D83EB2"/>
    <w:rsid w:val="00D915BF"/>
    <w:rsid w:val="00D9272B"/>
    <w:rsid w:val="00D933B4"/>
    <w:rsid w:val="00D965B4"/>
    <w:rsid w:val="00DA17AE"/>
    <w:rsid w:val="00DA24FA"/>
    <w:rsid w:val="00DD02A5"/>
    <w:rsid w:val="00DD2FC7"/>
    <w:rsid w:val="00DE0DDA"/>
    <w:rsid w:val="00DE709F"/>
    <w:rsid w:val="00E114B2"/>
    <w:rsid w:val="00E13BEB"/>
    <w:rsid w:val="00E305CD"/>
    <w:rsid w:val="00E347CE"/>
    <w:rsid w:val="00E45A08"/>
    <w:rsid w:val="00E5191F"/>
    <w:rsid w:val="00E533F2"/>
    <w:rsid w:val="00E55DFC"/>
    <w:rsid w:val="00E60FE0"/>
    <w:rsid w:val="00E61C57"/>
    <w:rsid w:val="00E62770"/>
    <w:rsid w:val="00EA5FF6"/>
    <w:rsid w:val="00EB1575"/>
    <w:rsid w:val="00EC1115"/>
    <w:rsid w:val="00EC303C"/>
    <w:rsid w:val="00EC53A9"/>
    <w:rsid w:val="00EC7BA6"/>
    <w:rsid w:val="00ED764F"/>
    <w:rsid w:val="00EF6F6E"/>
    <w:rsid w:val="00F063E0"/>
    <w:rsid w:val="00F32565"/>
    <w:rsid w:val="00F3416B"/>
    <w:rsid w:val="00F35EB4"/>
    <w:rsid w:val="00F36545"/>
    <w:rsid w:val="00F46121"/>
    <w:rsid w:val="00F60C00"/>
    <w:rsid w:val="00F62FB8"/>
    <w:rsid w:val="00F631B5"/>
    <w:rsid w:val="00F747C1"/>
    <w:rsid w:val="00F7505D"/>
    <w:rsid w:val="00F8760B"/>
    <w:rsid w:val="00F9585D"/>
    <w:rsid w:val="00FA07F5"/>
    <w:rsid w:val="00FA74DD"/>
    <w:rsid w:val="00FB04FA"/>
    <w:rsid w:val="00FB334A"/>
    <w:rsid w:val="00FB6D99"/>
    <w:rsid w:val="00FC3BD5"/>
    <w:rsid w:val="00FE40C2"/>
    <w:rsid w:val="00FF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21EC21"/>
  <w15:chartTrackingRefBased/>
  <w15:docId w15:val="{D4A3CD7C-D830-479C-B830-A5883871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A2596"/>
    <w:pPr>
      <w:keepNext/>
      <w:autoSpaceDE/>
      <w:autoSpaceDN/>
      <w:adjustRightInd/>
      <w:jc w:val="center"/>
      <w:outlineLvl w:val="0"/>
    </w:pPr>
    <w:rPr>
      <w:rFonts w:ascii="Tahoma" w:hAnsi="Tahoma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1AF4"/>
    <w:rPr>
      <w:color w:val="0000FF"/>
      <w:u w:val="single"/>
    </w:rPr>
  </w:style>
  <w:style w:type="table" w:styleId="a4">
    <w:name w:val="Table Grid"/>
    <w:basedOn w:val="a1"/>
    <w:rsid w:val="00881A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4211D4"/>
    <w:pPr>
      <w:widowControl/>
      <w:autoSpaceDE/>
      <w:autoSpaceDN/>
      <w:adjustRightInd/>
      <w:ind w:left="4820"/>
    </w:pPr>
    <w:rPr>
      <w:sz w:val="24"/>
    </w:rPr>
  </w:style>
  <w:style w:type="character" w:customStyle="1" w:styleId="a6">
    <w:name w:val="Основной текст с отступом Знак"/>
    <w:link w:val="a5"/>
    <w:rsid w:val="008033EB"/>
    <w:rPr>
      <w:sz w:val="24"/>
    </w:rPr>
  </w:style>
  <w:style w:type="paragraph" w:customStyle="1" w:styleId="a7">
    <w:name w:val="Миша_внутренние письма"/>
    <w:basedOn w:val="a"/>
    <w:rsid w:val="0036211D"/>
    <w:pPr>
      <w:widowControl/>
      <w:autoSpaceDE/>
      <w:autoSpaceDN/>
      <w:adjustRightInd/>
      <w:ind w:firstLine="851"/>
      <w:jc w:val="both"/>
    </w:pPr>
    <w:rPr>
      <w:sz w:val="28"/>
      <w:szCs w:val="24"/>
    </w:rPr>
  </w:style>
  <w:style w:type="paragraph" w:styleId="a8">
    <w:name w:val="footnote text"/>
    <w:basedOn w:val="a"/>
    <w:link w:val="a9"/>
    <w:rsid w:val="00D11143"/>
  </w:style>
  <w:style w:type="character" w:customStyle="1" w:styleId="a9">
    <w:name w:val="Текст сноски Знак"/>
    <w:basedOn w:val="a0"/>
    <w:link w:val="a8"/>
    <w:rsid w:val="00D11143"/>
  </w:style>
  <w:style w:type="character" w:styleId="aa">
    <w:name w:val="footnote reference"/>
    <w:rsid w:val="00D11143"/>
    <w:rPr>
      <w:vertAlign w:val="superscript"/>
    </w:rPr>
  </w:style>
  <w:style w:type="paragraph" w:styleId="ab">
    <w:name w:val="Balloon Text"/>
    <w:basedOn w:val="a"/>
    <w:link w:val="ac"/>
    <w:rsid w:val="00AD35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D3502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90D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90D2B"/>
  </w:style>
  <w:style w:type="paragraph" w:styleId="af">
    <w:name w:val="footer"/>
    <w:basedOn w:val="a"/>
    <w:link w:val="af0"/>
    <w:uiPriority w:val="99"/>
    <w:rsid w:val="00790D2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90D2B"/>
  </w:style>
  <w:style w:type="character" w:customStyle="1" w:styleId="10">
    <w:name w:val="Заголовок 1 Знак"/>
    <w:basedOn w:val="a0"/>
    <w:link w:val="1"/>
    <w:rsid w:val="007A2596"/>
    <w:rPr>
      <w:rFonts w:ascii="Tahoma" w:hAnsi="Tahoma"/>
      <w:b/>
      <w:snapToGrid w:val="0"/>
      <w:sz w:val="22"/>
    </w:rPr>
  </w:style>
  <w:style w:type="paragraph" w:styleId="af1">
    <w:name w:val="List Paragraph"/>
    <w:basedOn w:val="a"/>
    <w:uiPriority w:val="34"/>
    <w:qFormat/>
    <w:rsid w:val="00171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7BDB-E632-4AC1-9E81-B04AE0E63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Заместителям Генерального директора и Руководителям подразделений ОАО «Холдинг МРСК»</vt:lpstr>
    </vt:vector>
  </TitlesOfParts>
  <Company/>
  <LinksUpToDate>false</LinksUpToDate>
  <CharactersWithSpaces>2319</CharactersWithSpaces>
  <SharedDoc>false</SharedDoc>
  <HLinks>
    <vt:vector size="72" baseType="variant">
      <vt:variant>
        <vt:i4>6488162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8257594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consultantplus://offline/ref=D30BCAF19388EEFB6C0005BDAA1863F30320CBFAE35FB76E2B2E80DFC932E0938D891BA030C41209t1QBJ</vt:lpwstr>
      </vt:variant>
      <vt:variant>
        <vt:lpwstr/>
      </vt:variant>
      <vt:variant>
        <vt:i4>8257637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consultantplus://offline/ref=D30BCAF19388EEFB6C0005BDAA1863F30320CBFAE35FB76E2B2E80DFC932E0938D891BA030C4120At1QEJ</vt:lpwstr>
      </vt:variant>
      <vt:variant>
        <vt:lpwstr/>
      </vt:variant>
      <vt:variant>
        <vt:i4>8257594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consultantplus://offline/ref=D30BCAF19388EEFB6C0005BDAA1863F30320CBFAE35FB76E2B2E80DFC932E0938D891BA030C41209t1QBJ</vt:lpwstr>
      </vt:variant>
      <vt:variant>
        <vt:lpwstr/>
      </vt:variant>
      <vt:variant>
        <vt:i4>8257637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consultantplus://offline/ref=D30BCAF19388EEFB6C0005BDAA1863F30320CBFAE35FB76E2B2E80DFC932E0938D891BA030C4120At1QEJ</vt:lpwstr>
      </vt:variant>
      <vt:variant>
        <vt:lpwstr/>
      </vt:variant>
      <vt:variant>
        <vt:i4>6422626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consultantplus://offline/ref=9A64BF51E8A1A1509527129B23896E70DBBF665F27876324619F8A0C0F8D6B30E96517362B018855YBjCJ</vt:lpwstr>
      </vt:variant>
      <vt:variant>
        <vt:lpwstr/>
      </vt:variant>
      <vt:variant>
        <vt:i4>6488162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8060979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consultantplus://offline/ref=0F4229EA360CA0A043A1E7E382B0C70802EEABD4CFDDA68DE769C05409FF0628A8C0AABF976E44CB4BqCP</vt:lpwstr>
      </vt:variant>
      <vt:variant>
        <vt:lpwstr/>
      </vt:variant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Заместителям Генерального директора и Руководителям подразделений ОАО «Холдинг МРСК»</dc:title>
  <dc:subject/>
  <dc:creator>Smirnov_MV</dc:creator>
  <cp:keywords/>
  <dc:description/>
  <cp:lastModifiedBy>Ежек Антон Юрьевич</cp:lastModifiedBy>
  <cp:revision>5</cp:revision>
  <cp:lastPrinted>2013-11-19T08:55:00Z</cp:lastPrinted>
  <dcterms:created xsi:type="dcterms:W3CDTF">2022-05-19T14:27:00Z</dcterms:created>
  <dcterms:modified xsi:type="dcterms:W3CDTF">2022-07-25T07:33:00Z</dcterms:modified>
</cp:coreProperties>
</file>